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EC34E2" w:rsidRPr="00623D1C" w:rsidRDefault="00876402" w:rsidP="00AF238D">
      <w:pPr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23D1C">
        <w:rPr>
          <w:rFonts w:ascii="Times New Roman" w:eastAsia="Times New Roman" w:hAnsi="Times New Roman" w:cs="Times New Roman"/>
          <w:b/>
          <w:color w:val="FF0000"/>
          <w:sz w:val="40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Вместе к будущему: как родители могут помочь ребенку в выборе профессии</w:t>
      </w:r>
      <w:bookmarkStart w:id="0" w:name="_GoBack"/>
      <w:bookmarkEnd w:id="0"/>
    </w:p>
    <w:p w14:paraId="00000003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Формирование профессиональных интересов у детей – это важный процесс, который начинается с раннего возраста. Родители играют ключевую роль в этом процессе, и их поддержка может значительно повлиять на выбор карьерного пути ребенка. </w:t>
      </w:r>
    </w:p>
    <w:p w14:paraId="00000004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В этой статье мы рассмотрим рекомендации для родителей, которые помогут способствовать развитию профессиональных интересов своих детей.</w:t>
      </w:r>
    </w:p>
    <w:p w14:paraId="00000005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Поддерживайте открытое общение</w:t>
      </w:r>
    </w:p>
    <w:p w14:paraId="00000006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Создание доверительной атмосферы в семье – это.</w:t>
      </w:r>
    </w:p>
    <w:p w14:paraId="00000007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Наблюдайте за увлечениями ребенка и поддерживайте их</w:t>
      </w:r>
    </w:p>
    <w:p w14:paraId="00000008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Помогите детям выявить их интересы и увлечения, наблюдая за тем, чем они занимаются в свободное время. Поддержка и поощрение этих увлечений помогут детям понять, что их интересы могут стать основой для будущей профессии. Например, если ребенок увлекается рисованием, рассмотрите возможность записи его в художественную школу.</w:t>
      </w:r>
    </w:p>
    <w:p w14:paraId="00000009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Поощряйте обучение и развитие навыков</w:t>
      </w:r>
    </w:p>
    <w:p w14:paraId="0000000A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Образование играет важную роль в формировании профессиональных интересов. Родители могут поддерживать детей в получении знаний и навыков, необходимых для их будущей карьеры. Это может включать дополнительные занятия, кружки, мастер-классы или онлайн-курсы. Чем больше ребенок будет развивать свои навыки, тем более уверенно он будет чувствовать себя в выборе профессии.</w:t>
      </w:r>
    </w:p>
    <w:p w14:paraId="0000000B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Активно участвуйте в </w:t>
      </w:r>
      <w:proofErr w:type="spellStart"/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профориентационных</w:t>
      </w:r>
      <w:proofErr w:type="spellEnd"/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проектах </w:t>
      </w:r>
    </w:p>
    <w:p w14:paraId="0000000C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 школе детей также знакомят с разнообразием профессий и карьерных путей. В нашей стране существует </w:t>
      </w:r>
      <w:proofErr w:type="spellStart"/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профориентационный</w:t>
      </w:r>
      <w:proofErr w:type="spellEnd"/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проект «Билет в будущее». «Билет в будущее» – проект, который объединяет школьников, педагогов и родителей, в уникальном сотрудничестве, направленном на поддержку интересов, способностей и целей каждого участника. К проекту также привлекаются психологи и эксперты, которые готовы помочь каждому выбрать свою специальность. В рамках проекта проводятся профориентационные уроки, психологическая диагностика, экскурсии, мастер-классы, </w:t>
      </w:r>
      <w:proofErr w:type="spellStart"/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профпробы</w:t>
      </w:r>
      <w:proofErr w:type="spellEnd"/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фестивали профессий и мультимедийные выставки-практикумы. Для всех обучающихся 6-11 классов существует курс </w:t>
      </w:r>
      <w:proofErr w:type="spellStart"/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профориентационных</w:t>
      </w:r>
      <w:proofErr w:type="spellEnd"/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занятий «Россия – мои горизонты». Он также нацелен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14:paraId="0000000D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Поощряйте самостоятельность</w:t>
      </w:r>
    </w:p>
    <w:p w14:paraId="0000000E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Важно давать детям возможность принимать собственные решения и не бояться ошибаться. Это поможет развить уверенность в своих силах и научит ответственности за свой выбор. Обсуждайте с детьми последствия различных решений, но не навязывайте свои предпочтения. Самостоятельность в выборе профессии способствует формированию осознанного подхода к карьере.</w:t>
      </w:r>
    </w:p>
    <w:p w14:paraId="0000000F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Будьте рядом в трудные моменты</w:t>
      </w:r>
    </w:p>
    <w:p w14:paraId="00000010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Формирование профессиональных интересов может быть стрессовым процессом для детей. Родители должны быть рядом, чтобы поддержать их в трудные моменты, помогая справляться с неуверенностью и сомнениями. Эмоциональная поддержка и понимание помогут детям преодолеть трудности и двигаться вперед.</w:t>
      </w:r>
    </w:p>
    <w:p w14:paraId="00000011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Следуя этим рекомендациям, родители смогут создать поддерживающую и вдохновляющую атмосферу, способствующую осознанному выбору будущей профессии. Поддержка, понимание и открытость со стороны родителей помогут детям уверенно двигаться к своей цели и строить успешную карьеру.</w:t>
      </w:r>
    </w:p>
    <w:p w14:paraId="00000012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В современном мире, где финансовая стабильность часто становится приоритетом, выбор профессии может оказаться сложной задачей. Многие сталкиваются с давлением общества, родителей или собственных страхов, которые подталкивают к выбору «практичной» профессии. Однако важно помнить, что работа – это не только способ зарабатывать деньги, но и возможность реализовать свои мечты и таланты.</w:t>
      </w:r>
    </w:p>
    <w:p w14:paraId="00000013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Важно, чтобы каждый школьник ответил себе на вопросы: «Какие у меня ценности? Какие цели я хочу достигнуть?». В профессиональных предпочтениях однозначно помогут сориентироваться профориентационные тесты и практика.</w:t>
      </w:r>
    </w:p>
    <w:p w14:paraId="00000014" w14:textId="77777777" w:rsidR="00EC34E2" w:rsidRPr="00AF238D" w:rsidRDefault="00876402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F238D">
        <w:rPr>
          <w:rFonts w:ascii="Times New Roman" w:eastAsia="Times New Roman" w:hAnsi="Times New Roman" w:cs="Times New Roman"/>
          <w:color w:val="002060"/>
          <w:sz w:val="28"/>
          <w:szCs w:val="28"/>
        </w:rPr>
        <w:t>Помните, что работа – это не только источник дохода, но и важная часть вашей жизни. Выбирайте то, что действительно любите, и успех не заставит себя ждать!</w:t>
      </w:r>
    </w:p>
    <w:p w14:paraId="00000015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p w14:paraId="0000004D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E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4F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0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1" w14:textId="77777777" w:rsidR="00EC34E2" w:rsidRDefault="00EC34E2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C34E2" w:rsidSect="00876402">
      <w:pgSz w:w="11906" w:h="16838"/>
      <w:pgMar w:top="851" w:right="850" w:bottom="1134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EC34E2"/>
    <w:rsid w:val="00623D1C"/>
    <w:rsid w:val="00876402"/>
    <w:rsid w:val="00AF238D"/>
    <w:rsid w:val="00E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2024-10-26T12:15:00Z</dcterms:created>
  <dcterms:modified xsi:type="dcterms:W3CDTF">2024-10-28T07:16:00Z</dcterms:modified>
</cp:coreProperties>
</file>